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359" w:rsidRDefault="0005163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:rsidR="00950359" w:rsidRDefault="00950359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950359" w:rsidRDefault="00051638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WARUNKI POSTĘPOWANIA DOTYCZĄCE ZAWIERANIA UMÓW O UDZIELANIE ŚWIADCZEŃ OPIEKI ZDROWOTNEJ W RODZAJU: </w:t>
      </w:r>
    </w:p>
    <w:p w:rsidR="00950359" w:rsidRDefault="0095035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950359" w:rsidRDefault="00051638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lekarz </w:t>
      </w:r>
      <w:r>
        <w:rPr>
          <w:rFonts w:ascii="Times New Roman" w:hAnsi="Times New Roman"/>
          <w:b/>
          <w:sz w:val="24"/>
        </w:rPr>
        <w:t>specjalista psychiatra w Centrum Zdrowia Psychicznego Łódź-Górna</w:t>
      </w:r>
    </w:p>
    <w:p w:rsidR="00950359" w:rsidRDefault="00950359">
      <w:pPr>
        <w:spacing w:after="0" w:line="240" w:lineRule="auto"/>
        <w:jc w:val="both"/>
        <w:rPr>
          <w:rFonts w:ascii="Times New Roman" w:hAnsi="Times New Roman"/>
        </w:rPr>
      </w:pPr>
    </w:p>
    <w:p w:rsidR="00950359" w:rsidRDefault="00051638">
      <w:pPr>
        <w:pStyle w:val="Nagwek7"/>
        <w:spacing w:before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I. POSTANOWIENIA OGÓLNE</w:t>
      </w:r>
    </w:p>
    <w:p w:rsidR="00950359" w:rsidRDefault="00051638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  <w:t>§ 1.</w:t>
      </w:r>
    </w:p>
    <w:p w:rsidR="00950359" w:rsidRDefault="00950359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:rsidR="00950359" w:rsidRDefault="00051638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Niniejsze  warunki postępowania dotyczące zawierania umów na wykonywanie świadczeń zdrowotnych w w/w zakresie zwane dalej "Szczegółowymi warunkami ko</w:t>
      </w:r>
      <w:r>
        <w:rPr>
          <w:rFonts w:ascii="Times New Roman" w:eastAsia="Times New Roman" w:hAnsi="Times New Roman"/>
          <w:lang w:eastAsia="pl-PL"/>
        </w:rPr>
        <w:t>nkursu ofert" określają:</w:t>
      </w:r>
    </w:p>
    <w:p w:rsidR="00950359" w:rsidRDefault="00051638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założenia konkursu ofert</w:t>
      </w:r>
    </w:p>
    <w:p w:rsidR="00950359" w:rsidRDefault="00051638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wymagania stawiane oferentom</w:t>
      </w:r>
    </w:p>
    <w:p w:rsidR="00950359" w:rsidRDefault="00051638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składania ofert</w:t>
      </w:r>
    </w:p>
    <w:p w:rsidR="00950359" w:rsidRDefault="00051638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sposób przeprowadzania konkursu</w:t>
      </w:r>
    </w:p>
    <w:p w:rsidR="00950359" w:rsidRDefault="00051638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oraz protestów związanych z tymi czynnościami.</w:t>
      </w:r>
    </w:p>
    <w:p w:rsidR="00950359" w:rsidRDefault="00051638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prawidłowego przygotowania i z</w:t>
      </w:r>
      <w:r>
        <w:rPr>
          <w:rFonts w:ascii="Times New Roman" w:eastAsia="Times New Roman" w:hAnsi="Times New Roman"/>
          <w:lang w:eastAsia="pl-PL"/>
        </w:rPr>
        <w:t>łożenia swojej oferty, oferent winien zapoznać się ze wszystkimi informacjami zawartymi w "Szczegółowych warunkach konkursu ofert".</w:t>
      </w:r>
    </w:p>
    <w:p w:rsidR="00950359" w:rsidRDefault="00051638">
      <w:pPr>
        <w:pStyle w:val="Aaaa"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0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 U. z 2023r.</w:t>
      </w:r>
      <w:r>
        <w:rPr>
          <w:rFonts w:ascii="Times New Roman" w:hAnsi="Times New Roman"/>
          <w:sz w:val="22"/>
          <w:szCs w:val="22"/>
        </w:rPr>
        <w:t xml:space="preserve"> , poz. 991) oraz ustawy z dnia 27 sierpnia 2004 r. o świadczeniach opieki zdrowotnej finansowanych ze środków publicznych (Dz.U.2021 r.  poz.1285 ze zm.) a także  niniejszych warunków postępowania.</w:t>
      </w:r>
    </w:p>
    <w:p w:rsidR="00950359" w:rsidRDefault="00051638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4. W sprawach nieuregulowanych w niniejszych "Szczegółowy</w:t>
      </w:r>
      <w:r>
        <w:rPr>
          <w:rFonts w:ascii="Times New Roman" w:eastAsia="Times New Roman" w:hAnsi="Times New Roman"/>
          <w:lang w:eastAsia="pl-PL"/>
        </w:rPr>
        <w:t>ch warunkach konkursów ofert" zastosowanie mają przepisy i postanowienia wskazane w ust. 3.</w:t>
      </w:r>
    </w:p>
    <w:p w:rsidR="00950359" w:rsidRDefault="0095035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950359" w:rsidRDefault="00051638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lang w:eastAsia="pl-PL"/>
        </w:rPr>
        <w:t xml:space="preserve"> </w:t>
      </w:r>
    </w:p>
    <w:p w:rsidR="00950359" w:rsidRDefault="00950359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50359" w:rsidRDefault="00051638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Ilekroć w "Szczegółowych warunkach konkursów ofert" oraz w załącznikach do tego dokumentu jest mowa o:</w:t>
      </w:r>
    </w:p>
    <w:p w:rsidR="00950359" w:rsidRDefault="0005163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Oferencie</w:t>
      </w:r>
      <w:r>
        <w:rPr>
          <w:rFonts w:ascii="Times New Roman" w:eastAsia="Times New Roman" w:hAnsi="Times New Roman"/>
          <w:lang w:eastAsia="pl-PL"/>
        </w:rPr>
        <w:t xml:space="preserve"> - to rozumie się przez to świadczeniodawcę w rozumieniu art. 26 ust.1 ustawy  z dnia 15 kwietnia 2011 r. o działalności leczniczej (</w:t>
      </w:r>
      <w:r>
        <w:rPr>
          <w:rFonts w:ascii="Times New Roman" w:hAnsi="Times New Roman"/>
        </w:rPr>
        <w:t>Dz. U. z 2023 poz.991 )</w:t>
      </w:r>
      <w:r>
        <w:rPr>
          <w:rFonts w:ascii="Times New Roman" w:eastAsia="Times New Roman" w:hAnsi="Times New Roman"/>
          <w:lang w:eastAsia="pl-PL"/>
        </w:rPr>
        <w:t xml:space="preserve"> , spełniającym warunki określone w art.18 ust. 4 i 6 wymienionej ustawy.</w:t>
      </w:r>
    </w:p>
    <w:p w:rsidR="00950359" w:rsidRDefault="0005163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Udzielającym zamó</w:t>
      </w:r>
      <w:r>
        <w:rPr>
          <w:rFonts w:ascii="Times New Roman" w:eastAsia="Times New Roman" w:hAnsi="Times New Roman"/>
          <w:b/>
          <w:lang w:eastAsia="pl-PL"/>
        </w:rPr>
        <w:t>wienia</w:t>
      </w:r>
      <w:r>
        <w:rPr>
          <w:rFonts w:ascii="Times New Roman" w:eastAsia="Times New Roman" w:hAnsi="Times New Roman"/>
          <w:lang w:eastAsia="pl-PL"/>
        </w:rPr>
        <w:t xml:space="preserve"> - rozumie się przez to Specjalistyczny Psychiatryczny Zespół Opieki Zdrowotnej w Łodzi.</w:t>
      </w:r>
    </w:p>
    <w:p w:rsidR="00950359" w:rsidRDefault="0005163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przedmiocie konkursu ofert</w:t>
      </w:r>
      <w:r>
        <w:rPr>
          <w:rFonts w:ascii="Times New Roman" w:eastAsia="Times New Roman" w:hAnsi="Times New Roman"/>
          <w:lang w:eastAsia="pl-PL"/>
        </w:rPr>
        <w:t xml:space="preserve"> - rozumie się świadczenia zdrowotne w określonym zakresie. </w:t>
      </w:r>
    </w:p>
    <w:p w:rsidR="00950359" w:rsidRDefault="0005163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formularzu ofertowym</w:t>
      </w:r>
      <w:r>
        <w:rPr>
          <w:rFonts w:ascii="Times New Roman" w:eastAsia="Times New Roman" w:hAnsi="Times New Roman"/>
          <w:lang w:eastAsia="pl-PL"/>
        </w:rPr>
        <w:t xml:space="preserve"> - rozumie się przez to druk „OFERTA’ przygotowany prz</w:t>
      </w:r>
      <w:r>
        <w:rPr>
          <w:rFonts w:ascii="Times New Roman" w:eastAsia="Times New Roman" w:hAnsi="Times New Roman"/>
          <w:lang w:eastAsia="pl-PL"/>
        </w:rPr>
        <w:t>ez Udzielającego zamówienie , a wypełniony przez oferenta.</w:t>
      </w:r>
    </w:p>
    <w:p w:rsidR="00950359" w:rsidRDefault="0005163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lang w:eastAsia="pl-PL"/>
        </w:rPr>
        <w:t>–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świadczeniach będących przedmiotem umowy zawieranej z przyjmującym zamówienie</w:t>
      </w:r>
    </w:p>
    <w:p w:rsidR="00950359" w:rsidRDefault="0005163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umowie </w:t>
      </w:r>
      <w:r>
        <w:rPr>
          <w:rFonts w:ascii="Times New Roman" w:eastAsia="Times New Roman" w:hAnsi="Times New Roman"/>
          <w:lang w:eastAsia="pl-PL"/>
        </w:rPr>
        <w:t>–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 xml:space="preserve">do </w:t>
      </w:r>
      <w:r>
        <w:rPr>
          <w:rFonts w:ascii="Times New Roman" w:eastAsia="Times New Roman" w:hAnsi="Times New Roman"/>
          <w:lang w:eastAsia="pl-PL"/>
        </w:rPr>
        <w:t>niniejszych warunków</w:t>
      </w:r>
    </w:p>
    <w:p w:rsidR="00950359" w:rsidRDefault="00950359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lang w:eastAsia="pl-PL"/>
        </w:rPr>
      </w:pPr>
    </w:p>
    <w:p w:rsidR="00950359" w:rsidRDefault="0095035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950359" w:rsidRDefault="00051638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                  III. PRZEDMIOT ZAMÓWIENIA</w:t>
      </w:r>
    </w:p>
    <w:p w:rsidR="00950359" w:rsidRDefault="00051638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Przedmiotem zamówienia jest wykonywanie świadczeń zdrowotnych rodzaju: </w:t>
      </w:r>
    </w:p>
    <w:p w:rsidR="00950359" w:rsidRDefault="00950359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50359" w:rsidRDefault="00051638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lekarz specjalista psychiatra w Centrum Zdrowia Psychicznego Łódź-Górna</w:t>
      </w:r>
      <w:bookmarkStart w:id="0" w:name="_GoBack"/>
      <w:bookmarkEnd w:id="0"/>
    </w:p>
    <w:p w:rsidR="00950359" w:rsidRDefault="00950359">
      <w:pPr>
        <w:spacing w:after="0" w:line="240" w:lineRule="auto"/>
        <w:jc w:val="both"/>
        <w:rPr>
          <w:rFonts w:ascii="Times New Roman" w:hAnsi="Times New Roman"/>
        </w:rPr>
      </w:pPr>
    </w:p>
    <w:p w:rsidR="00950359" w:rsidRDefault="00051638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zgodnie z niżej przedstawionym szczegóło</w:t>
      </w:r>
      <w:r>
        <w:rPr>
          <w:rFonts w:ascii="Times New Roman" w:eastAsia="Times New Roman" w:hAnsi="Times New Roman"/>
          <w:lang w:eastAsia="pl-PL"/>
        </w:rPr>
        <w:t>wym przedmiotem zamówienia.  Szczegółowe warunki wykonywania świadczeń określają wymogi wykonywania świadczeń zawarte w szczegółowych materiałach informacyjnych opracowanych przez płatnika świadczeń, tj. Narodowy Fundusz Zdrowia, z którymi oferent może się</w:t>
      </w:r>
      <w:r>
        <w:rPr>
          <w:rFonts w:ascii="Times New Roman" w:eastAsia="Times New Roman" w:hAnsi="Times New Roman"/>
          <w:lang w:eastAsia="pl-PL"/>
        </w:rPr>
        <w:t xml:space="preserve"> zapoznać w siedzibie Zamawiającego oraz postanowienia zawarte we wzorze umowy.</w:t>
      </w:r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>Udzielający zamówienia zastrzega sobie prawo wyboru takiej ilości ofert, aby móc realizować wszystkie wymogi ilościowe, finansowe i jakościowe wykonywania świadczeń zdrowotnych</w:t>
      </w:r>
      <w:r>
        <w:rPr>
          <w:rFonts w:ascii="Times New Roman" w:eastAsia="Times New Roman" w:hAnsi="Times New Roman"/>
          <w:lang w:eastAsia="pl-PL"/>
        </w:rPr>
        <w:t>, określone przez płatnika świadczeń tj. Narodowy Fundusz Zdrowia.</w:t>
      </w:r>
    </w:p>
    <w:p w:rsidR="00950359" w:rsidRDefault="0095035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50359" w:rsidRDefault="0095035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50359" w:rsidRDefault="00051638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  <w:t>IV. KRYTERIA OCENY OFERT</w:t>
      </w:r>
    </w:p>
    <w:p w:rsidR="00950359" w:rsidRDefault="0095035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950359" w:rsidRDefault="00051638">
      <w:pPr>
        <w:spacing w:before="57" w:after="57" w:line="240" w:lineRule="auto"/>
        <w:jc w:val="both"/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950359" w:rsidRDefault="00051638">
      <w:pPr>
        <w:spacing w:before="57" w:after="57" w:line="240" w:lineRule="auto"/>
        <w:jc w:val="both"/>
      </w:pPr>
      <w:r>
        <w:rPr>
          <w:rFonts w:ascii="Times New Roman" w:eastAsia="Times New Roman" w:hAnsi="Times New Roman"/>
          <w:lang w:eastAsia="pl-PL"/>
        </w:rPr>
        <w:t xml:space="preserve">Dokonując wyboru najkorzystniejszych ofert komisja konkursowa </w:t>
      </w:r>
      <w:r>
        <w:rPr>
          <w:rFonts w:ascii="Times New Roman" w:eastAsia="Times New Roman" w:hAnsi="Times New Roman"/>
          <w:lang w:eastAsia="pl-PL"/>
        </w:rPr>
        <w:t>kieruje się kryteriami:</w:t>
      </w:r>
    </w:p>
    <w:p w:rsidR="00950359" w:rsidRDefault="0095035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50359" w:rsidRDefault="0095035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60</w:t>
      </w:r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 xml:space="preserve">                          cena ofert ocenianej</w:t>
      </w:r>
    </w:p>
    <w:p w:rsidR="00950359" w:rsidRDefault="0095035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godzin do 150  - 10 pkt</w:t>
      </w:r>
    </w:p>
    <w:p w:rsidR="00950359" w:rsidRDefault="00051638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 Wymiar godzin powyżej 150g – 20 pkt</w:t>
      </w:r>
    </w:p>
    <w:p w:rsidR="00950359" w:rsidRDefault="0095035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950359" w:rsidRDefault="0005163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u w:val="single"/>
        </w:rPr>
        <w:t>dotyczy indywidualnych specjalistycznych praktyk lekarskich:</w:t>
      </w:r>
    </w:p>
    <w:p w:rsidR="00950359" w:rsidRDefault="00950359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</w:t>
      </w:r>
      <w:r>
        <w:rPr>
          <w:rFonts w:ascii="Times New Roman" w:eastAsia="Times New Roman" w:hAnsi="Times New Roman"/>
          <w:lang w:eastAsia="pl-PL"/>
        </w:rPr>
        <w:t xml:space="preserve">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15 pkt za posiadanie II stopnia specjalizacji z psychiatrii</w:t>
      </w:r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10 pkt za posiadanie I stopnia specjalizacji z psychiatrii</w:t>
      </w:r>
      <w:bookmarkStart w:id="1" w:name="_GoBack_kopia_1"/>
      <w:bookmarkEnd w:id="1"/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hAnsi="Times New Roman"/>
        </w:rPr>
        <w:t>5 pkt staż  realizacji przedm</w:t>
      </w:r>
      <w:r>
        <w:rPr>
          <w:rFonts w:ascii="Times New Roman" w:hAnsi="Times New Roman"/>
        </w:rPr>
        <w:t>iotowych świadczeń przekraczający 5 lat</w:t>
      </w:r>
    </w:p>
    <w:p w:rsidR="00950359" w:rsidRDefault="0095035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950359" w:rsidRDefault="00051638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:rsidR="00950359" w:rsidRDefault="0095035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950359" w:rsidRDefault="0095035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950359" w:rsidRDefault="00051638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15 pkt za posiadanie  specjalizacji z  psychiatrii - minimum dwóch  lekarzy</w:t>
      </w:r>
    </w:p>
    <w:p w:rsidR="00950359" w:rsidRDefault="00051638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 xml:space="preserve">• 10 </w:t>
      </w:r>
      <w:r>
        <w:rPr>
          <w:rFonts w:ascii="Times New Roman" w:eastAsia="Times New Roman" w:hAnsi="Times New Roman"/>
          <w:lang w:eastAsia="pl-PL"/>
        </w:rPr>
        <w:t>pkt za posiadanie specjalizacji z psychiatrii - – minimum  jeden lekarz</w:t>
      </w:r>
    </w:p>
    <w:p w:rsidR="00950359" w:rsidRDefault="00051638">
      <w:pPr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color w:val="000000"/>
          <w:lang w:eastAsia="pl-PL"/>
        </w:rPr>
        <w:t>5 pkt staż  realizacji przedmiotowych świadczeń przekraczający 5 lat</w:t>
      </w:r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</w:t>
      </w:r>
    </w:p>
    <w:p w:rsidR="00950359" w:rsidRDefault="0095035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Dla powyższych kryteriów oceny ofert Zamawiający będzie obliczał wartość punktową oferty w oparciu o nast</w:t>
      </w:r>
      <w:r>
        <w:rPr>
          <w:rFonts w:ascii="Times New Roman" w:eastAsia="Times New Roman" w:hAnsi="Times New Roman"/>
          <w:lang w:eastAsia="pl-PL"/>
        </w:rPr>
        <w:t xml:space="preserve">ępujący wzór: </w:t>
      </w:r>
      <w:r>
        <w:rPr>
          <w:rFonts w:ascii="Times New Roman" w:eastAsia="Times New Roman" w:hAnsi="Times New Roman"/>
          <w:b/>
          <w:lang w:eastAsia="pl-PL"/>
        </w:rPr>
        <w:t>C + D + K = wartość punktowa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:rsidR="00950359" w:rsidRDefault="0005163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Wybrana będzie oferta / oferty o najwyższej wartości punktowej*. Udzielający zamówienie zastrzega sobie prawo wyboru ofert w liczbie umożliwiającej realizacje zapo</w:t>
      </w:r>
      <w:r>
        <w:rPr>
          <w:rFonts w:ascii="Times New Roman" w:eastAsia="Times New Roman" w:hAnsi="Times New Roman"/>
          <w:lang w:eastAsia="pl-PL"/>
        </w:rPr>
        <w:t>trzebowania Zamawiającego na świadczenia będące przedmiotem konkursu</w:t>
      </w:r>
    </w:p>
    <w:p w:rsidR="00950359" w:rsidRDefault="00950359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950359" w:rsidRDefault="0095035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lang w:eastAsia="pl-PL"/>
        </w:rPr>
      </w:pPr>
    </w:p>
    <w:p w:rsidR="00950359" w:rsidRDefault="0005163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hAnsi="Times New Roman"/>
          <w:b/>
        </w:rPr>
        <w:t xml:space="preserve">       V. </w:t>
      </w:r>
      <w:r>
        <w:rPr>
          <w:rFonts w:ascii="Times New Roman" w:eastAsia="Times New Roman" w:hAnsi="Times New Roman"/>
          <w:b/>
          <w:lang w:eastAsia="pl-PL"/>
        </w:rPr>
        <w:t>PODSTAWOWE ZASADY PRZEPROWADZENIA KONKURSU OFERT</w:t>
      </w:r>
    </w:p>
    <w:p w:rsidR="00950359" w:rsidRDefault="00051638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Ofertę składa Oferent dysponujący odpowiednimi kwalifikacjami lub uprawnieniami do wykonywania świadczeń zdrowotnych objętych </w:t>
      </w:r>
      <w:r>
        <w:rPr>
          <w:rFonts w:ascii="Times New Roman" w:eastAsia="Times New Roman" w:hAnsi="Times New Roman"/>
          <w:lang w:eastAsia="pl-PL"/>
        </w:rPr>
        <w:t>przedmiotem zamówienia w zakresie objętym postępowaniem konkursowym.</w:t>
      </w:r>
    </w:p>
    <w:p w:rsidR="00950359" w:rsidRDefault="00051638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</w:t>
      </w:r>
      <w:r>
        <w:rPr>
          <w:rFonts w:ascii="Times New Roman" w:eastAsia="Times New Roman" w:hAnsi="Times New Roman"/>
          <w:lang w:eastAsia="pl-PL"/>
        </w:rPr>
        <w:t>rzez Udzielającego zamówienia w zakresie lub rodzaju odpowiadającym przedmiotowi ogłoszenia, bez zachowania okresu wypowiedzenia z przyczyn leżących po stronie Oferenta .</w:t>
      </w:r>
    </w:p>
    <w:p w:rsidR="00950359" w:rsidRDefault="00950359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950359" w:rsidRDefault="00051638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Udzielający zamówienia stosuje zasady okr</w:t>
      </w:r>
      <w:r>
        <w:rPr>
          <w:rFonts w:ascii="Times New Roman" w:eastAsia="Times New Roman" w:hAnsi="Times New Roman"/>
          <w:lang w:eastAsia="pl-PL"/>
        </w:rPr>
        <w:t>eślone w niniejszych "Szczegółowych warunkach konkursów ofert" oraz ”Regulaminie pracy komisji konkursowej”.</w:t>
      </w:r>
    </w:p>
    <w:p w:rsidR="00950359" w:rsidRDefault="00051638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Udzielający zamówienia zastrzega sobie prawo do odwołania konkursu lub jego unieważnienia oraz do przesunięcia terminu składania ofert oraz do nied</w:t>
      </w:r>
      <w:r>
        <w:rPr>
          <w:rFonts w:ascii="Times New Roman" w:eastAsia="Times New Roman" w:hAnsi="Times New Roman"/>
          <w:lang w:eastAsia="pl-PL"/>
        </w:rPr>
        <w:t xml:space="preserve">okonania wy boru oferenta. </w:t>
      </w:r>
    </w:p>
    <w:p w:rsidR="00950359" w:rsidRDefault="00051638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 w:rsidR="00950359" w:rsidRDefault="00950359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950359" w:rsidRDefault="00051638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VI.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INFORMACJA O DOKUMENTACH ZAŁĄCZANYCH PRZEZ </w:t>
      </w:r>
      <w:r>
        <w:rPr>
          <w:rFonts w:ascii="Times New Roman" w:hAnsi="Times New Roman" w:cs="Times New Roman"/>
          <w:sz w:val="22"/>
          <w:szCs w:val="22"/>
        </w:rPr>
        <w:tab/>
        <w:t>OFERENTA</w:t>
      </w:r>
    </w:p>
    <w:p w:rsidR="00950359" w:rsidRDefault="00051638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950359" w:rsidRDefault="00051638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 celu uznania, że oferta spełnia wymagane </w:t>
      </w:r>
      <w:r>
        <w:rPr>
          <w:rFonts w:ascii="Times New Roman" w:eastAsia="Times New Roman" w:hAnsi="Times New Roman"/>
          <w:lang w:eastAsia="pl-PL"/>
        </w:rPr>
        <w:t>warunki, oferent zobowiązany jest dołączyć do oferty odpowiednie dokumenty wskazane w formularzu oferty.</w:t>
      </w:r>
    </w:p>
    <w:p w:rsidR="00950359" w:rsidRDefault="00051638">
      <w:pPr>
        <w:pStyle w:val="Textbody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Dokumenty, o których mowa w pkt. 1 niniejszego rozdziału oferent przedkłada w formie oryginału lub kserokopii poświadczonej przez siebie za zgodność z </w:t>
      </w:r>
      <w:r>
        <w:rPr>
          <w:rFonts w:eastAsia="Times New Roman"/>
          <w:sz w:val="22"/>
          <w:szCs w:val="22"/>
        </w:rPr>
        <w:t>oryginałem.</w:t>
      </w:r>
    </w:p>
    <w:p w:rsidR="00950359" w:rsidRDefault="00051638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sprawdzenia autentyczności przedłożonych dokumentów Zamawiający może zażądać od oferenta przedstawienia oryginału lub notarialnie potwierdzonej kopii dokumentu, gdy kserokopia dokumentu jest nieczytelna lub budzi wątpliwości co do jej pr</w:t>
      </w:r>
      <w:r>
        <w:rPr>
          <w:rFonts w:ascii="Times New Roman" w:eastAsia="Times New Roman" w:hAnsi="Times New Roman"/>
          <w:lang w:eastAsia="pl-PL"/>
        </w:rPr>
        <w:t xml:space="preserve">awdziwości. </w:t>
      </w:r>
      <w:bookmarkStart w:id="2" w:name="_Toc50270602"/>
      <w:bookmarkEnd w:id="2"/>
    </w:p>
    <w:p w:rsidR="00950359" w:rsidRDefault="00051638">
      <w:pPr>
        <w:widowControl w:val="0"/>
        <w:spacing w:after="0" w:line="240" w:lineRule="auto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VII. SPOSÓB PRZYGOTOWANIA OFERTY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50359" w:rsidRDefault="00051638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Oferent zobowiązany jest złożyć ofertę w formie pisemnej.</w:t>
      </w:r>
    </w:p>
    <w:p w:rsidR="00950359" w:rsidRDefault="0005163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Zasady ogólne składania ofert</w:t>
      </w:r>
    </w:p>
    <w:p w:rsidR="00950359" w:rsidRDefault="0005163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>
        <w:rPr>
          <w:rFonts w:ascii="Times New Roman" w:eastAsia="Times New Roman" w:hAnsi="Times New Roman"/>
          <w:lang w:eastAsia="pl-PL"/>
        </w:rPr>
        <w:t>oferta powinna być sporządzona w języku polskim na formularzu udostępnionym przez Udzielające</w:t>
      </w:r>
      <w:r>
        <w:rPr>
          <w:rFonts w:ascii="Times New Roman" w:eastAsia="Times New Roman" w:hAnsi="Times New Roman"/>
          <w:lang w:eastAsia="pl-PL"/>
        </w:rPr>
        <w:t>go zamówienie,</w:t>
      </w:r>
    </w:p>
    <w:p w:rsidR="00950359" w:rsidRDefault="0005163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2) w lewym górnym rogu oferty należy podać dane identyfikacyjne podmiotu składającego ofertę,</w:t>
      </w:r>
    </w:p>
    <w:p w:rsidR="00950359" w:rsidRDefault="0005163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poniżej dane identyfikacyjne – tytuł: „Konkurs na udzielanie świadczeń zdrowotnych …...................................... .”</w:t>
      </w:r>
    </w:p>
    <w:p w:rsidR="00950359" w:rsidRDefault="00051638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3.  Ofertę należy zło</w:t>
      </w:r>
      <w:r>
        <w:rPr>
          <w:rFonts w:ascii="Times New Roman" w:eastAsia="Times New Roman" w:hAnsi="Times New Roman"/>
          <w:lang w:eastAsia="pl-PL"/>
        </w:rPr>
        <w:t xml:space="preserve">żyć w pojedynczej zaklejonej kopercie, odpowiednio opisanej </w:t>
      </w:r>
      <w:r>
        <w:rPr>
          <w:rFonts w:ascii="Times New Roman" w:hAnsi="Times New Roman"/>
        </w:rPr>
        <w:t>w terminie</w:t>
      </w:r>
      <w:r>
        <w:rPr>
          <w:rFonts w:ascii="Times New Roman" w:eastAsia="Times New Roman" w:hAnsi="Times New Roman"/>
          <w:lang w:eastAsia="pl-PL"/>
        </w:rPr>
        <w:t xml:space="preserve"> i miejscu określonym w ogłoszeniu o konkursie ofert.</w:t>
      </w:r>
    </w:p>
    <w:p w:rsidR="00950359" w:rsidRDefault="00051638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4. </w:t>
      </w:r>
      <w:r>
        <w:rPr>
          <w:rFonts w:ascii="Times New Roman" w:hAnsi="Times New Roman"/>
        </w:rPr>
        <w:t>Każda strona oferty  powinna być podpisana lub parafowana, przez oferenta lub osoby uprawnione do reprezentowania oferenta</w:t>
      </w:r>
    </w:p>
    <w:p w:rsidR="00950359" w:rsidRDefault="0005163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z w:val="20"/>
          <w:szCs w:val="20"/>
        </w:rPr>
        <w:t>Oferent może wprowadzić zmiany lub wycofać złożoną ofertę przed upływem terminu składania ofert.</w:t>
      </w:r>
    </w:p>
    <w:p w:rsidR="00950359" w:rsidRDefault="00051638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</w:t>
      </w:r>
      <w:r>
        <w:rPr>
          <w:rFonts w:ascii="Times New Roman" w:hAnsi="Times New Roman"/>
          <w:sz w:val="20"/>
          <w:szCs w:val="20"/>
        </w:rPr>
        <w:t>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  <w:bookmarkStart w:id="3" w:name="_Toc50270602_kopia_1"/>
      <w:bookmarkEnd w:id="3"/>
    </w:p>
    <w:p w:rsidR="00950359" w:rsidRDefault="00051638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                                              VIII. SPOSÓB SKŁADANIA OFERT</w:t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</w:p>
    <w:p w:rsidR="00950359" w:rsidRDefault="00051638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</w:t>
      </w:r>
      <w:r>
        <w:rPr>
          <w:sz w:val="22"/>
          <w:szCs w:val="22"/>
        </w:rPr>
        <w:t>nia.</w:t>
      </w:r>
    </w:p>
    <w:p w:rsidR="00950359" w:rsidRDefault="00950359">
      <w:pPr>
        <w:pStyle w:val="Tekstpodstawowy3"/>
        <w:rPr>
          <w:sz w:val="22"/>
          <w:szCs w:val="22"/>
        </w:rPr>
      </w:pPr>
    </w:p>
    <w:p w:rsidR="00950359" w:rsidRDefault="00950359">
      <w:pPr>
        <w:pStyle w:val="Tekstpodstawowy3"/>
        <w:rPr>
          <w:sz w:val="22"/>
          <w:szCs w:val="22"/>
        </w:rPr>
      </w:pPr>
    </w:p>
    <w:p w:rsidR="00950359" w:rsidRDefault="00950359">
      <w:pPr>
        <w:pStyle w:val="Tekstpodstawowy3"/>
        <w:rPr>
          <w:sz w:val="22"/>
          <w:szCs w:val="22"/>
        </w:rPr>
      </w:pPr>
    </w:p>
    <w:p w:rsidR="00950359" w:rsidRDefault="00051638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 w:rsidR="00950359" w:rsidRDefault="00051638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Oferent może uzupełnić złożoną przez siebie ofertę pod warunkiem, że komisja konkursowa otrzyma pisemne powiadomienie o uzupełnieni</w:t>
      </w:r>
      <w:r>
        <w:rPr>
          <w:sz w:val="22"/>
          <w:szCs w:val="22"/>
        </w:rPr>
        <w:t xml:space="preserve">u oferty przed upływem terminu składania ofert. Powiadomienie musi być oznaczone w taki sam sposób  jak oferta oraz dodatkowo zawierać dopisek „UZUPEŁNIENIE OFERTY”. </w:t>
      </w:r>
    </w:p>
    <w:p w:rsidR="00950359" w:rsidRDefault="00051638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950359" w:rsidRDefault="00051638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przypadku wycofania złożonej oferty, oferent może, przed upływem ter</w:t>
      </w:r>
      <w:r>
        <w:rPr>
          <w:sz w:val="22"/>
          <w:szCs w:val="22"/>
        </w:rPr>
        <w:t>minu składania ofert, złożyć nową ofertę z zachowaniem warunków określonych w  warunkach postępowania.</w:t>
      </w:r>
    </w:p>
    <w:p w:rsidR="00950359" w:rsidRDefault="00051638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 w:rsidR="00950359" w:rsidRDefault="00051638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Po upływie terminu składania ofert, złożone w po</w:t>
      </w:r>
      <w:r>
        <w:rPr>
          <w:sz w:val="22"/>
          <w:szCs w:val="22"/>
        </w:rPr>
        <w:t>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950359" w:rsidRDefault="00051638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W przypadku wezwa</w:t>
      </w:r>
      <w:r>
        <w:rPr>
          <w:sz w:val="22"/>
          <w:szCs w:val="22"/>
        </w:rPr>
        <w:t xml:space="preserve">nia oferenta przez komisję do usunięcia braków formalnych oferty, oferent wykonuje wskazane czynności w wyznaczonym terminie pod rygorem nieważności, </w:t>
      </w:r>
    </w:p>
    <w:p w:rsidR="00950359" w:rsidRDefault="00051638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Jeżeli oferent wykonuje wezwanie komisji poprzez przesłanie dokumentów drogą pocztową uważa się, że termi</w:t>
      </w:r>
      <w:r>
        <w:rPr>
          <w:sz w:val="22"/>
          <w:szCs w:val="22"/>
        </w:rPr>
        <w:t xml:space="preserve">n został zachowany, jeżeli data stempla pocztowego (data nadania) nie jest późniejsza niż termin określony w oświadczeniu. </w:t>
      </w:r>
    </w:p>
    <w:p w:rsidR="00950359" w:rsidRDefault="00051638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Kopertę zawierającą dokumenty lub oświadczenia stanowiące realizację wezwania komisji do usunięcia braków formalnych oferty oznacza </w:t>
      </w:r>
      <w:r>
        <w:rPr>
          <w:sz w:val="22"/>
          <w:szCs w:val="22"/>
        </w:rPr>
        <w:t>się jak ofertę oraz dodatkowo umieszcza się dopisek „USUNIĘCIE BRAKÓW FORMALNYCH OFERTY”.</w:t>
      </w:r>
    </w:p>
    <w:p w:rsidR="00950359" w:rsidRDefault="00950359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950359" w:rsidRDefault="00950359">
      <w:pPr>
        <w:spacing w:after="0" w:line="240" w:lineRule="auto"/>
        <w:jc w:val="both"/>
        <w:rPr>
          <w:rFonts w:ascii="Times New Roman" w:hAnsi="Times New Roman"/>
        </w:rPr>
      </w:pPr>
    </w:p>
    <w:p w:rsidR="00950359" w:rsidRDefault="00950359">
      <w:pPr>
        <w:spacing w:after="0" w:line="240" w:lineRule="auto"/>
        <w:jc w:val="both"/>
        <w:rPr>
          <w:rFonts w:ascii="Times New Roman" w:hAnsi="Times New Roman"/>
        </w:rPr>
      </w:pPr>
    </w:p>
    <w:p w:rsidR="00950359" w:rsidRDefault="00051638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IX. ZASADY PRZEPROWADZENIA POSTĘPOWANIA</w:t>
      </w:r>
    </w:p>
    <w:p w:rsidR="00950359" w:rsidRDefault="00051638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</w:p>
    <w:p w:rsidR="00950359" w:rsidRDefault="0005163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pracy komisji prowadzącej postępo</w:t>
      </w:r>
      <w:bookmarkStart w:id="4" w:name="_Toc50270604"/>
      <w:r>
        <w:rPr>
          <w:rFonts w:ascii="Times New Roman" w:hAnsi="Times New Roman"/>
        </w:rPr>
        <w:t>wanie określa regulamin komisji</w:t>
      </w:r>
    </w:p>
    <w:p w:rsidR="00950359" w:rsidRDefault="00950359">
      <w:pPr>
        <w:keepNext/>
        <w:spacing w:after="0" w:line="240" w:lineRule="auto"/>
        <w:jc w:val="both"/>
        <w:rPr>
          <w:rFonts w:ascii="Times New Roman" w:hAnsi="Times New Roman"/>
          <w:b/>
        </w:rPr>
      </w:pPr>
    </w:p>
    <w:p w:rsidR="00950359" w:rsidRDefault="00051638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Członkiem komisji, nie może być osoba podl</w:t>
      </w:r>
      <w:r>
        <w:rPr>
          <w:rFonts w:ascii="Times New Roman" w:eastAsia="Times New Roman" w:hAnsi="Times New Roman"/>
          <w:lang w:eastAsia="pl-PL"/>
        </w:rPr>
        <w:t>egająca wyłączeniu z udziału w komisji w przypadkach wskazanych w Regulaminie pracy komisji konkursowej:</w:t>
      </w:r>
    </w:p>
    <w:p w:rsidR="00950359" w:rsidRDefault="00051638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razie konieczności wyłączenia członka komisji konkursowej z przyczyn, o których mowa w ust.1, nowego członka komisji powołuje Zamawiający.</w:t>
      </w:r>
    </w:p>
    <w:p w:rsidR="00950359" w:rsidRDefault="00051638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Zamawiając</w:t>
      </w:r>
      <w:r>
        <w:rPr>
          <w:rFonts w:ascii="Times New Roman" w:eastAsia="Times New Roman" w:hAnsi="Times New Roman"/>
          <w:lang w:eastAsia="pl-PL"/>
        </w:rPr>
        <w:t xml:space="preserve">y nie powołuje nowego członka komisji konkursowej w przypadku określonym </w:t>
      </w:r>
      <w:r>
        <w:rPr>
          <w:rFonts w:ascii="Times New Roman" w:eastAsia="Times New Roman" w:hAnsi="Times New Roman"/>
          <w:lang w:eastAsia="pl-PL"/>
        </w:rPr>
        <w:br/>
        <w:t>w ust.1 o ile komisja konkursowa liczyć będzie, pomimo wyłączenia jej członka, co najmniej trzy osoby.</w:t>
      </w:r>
    </w:p>
    <w:p w:rsidR="00950359" w:rsidRDefault="00051638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Zamawiający wskazuje nowego przewodniczącego, jeśli wyłączenie członka komisji </w:t>
      </w:r>
      <w:r>
        <w:rPr>
          <w:rFonts w:ascii="Times New Roman" w:eastAsia="Times New Roman" w:hAnsi="Times New Roman"/>
          <w:lang w:eastAsia="pl-PL"/>
        </w:rPr>
        <w:t>konkursowej dotyczy osoby pełniącej tę funkcję.</w:t>
      </w:r>
    </w:p>
    <w:p w:rsidR="00950359" w:rsidRDefault="00950359">
      <w:pPr>
        <w:keepNext/>
        <w:spacing w:after="0" w:line="240" w:lineRule="auto"/>
        <w:jc w:val="both"/>
        <w:rPr>
          <w:rFonts w:ascii="Times New Roman" w:hAnsi="Times New Roman"/>
          <w:b/>
        </w:rPr>
      </w:pPr>
    </w:p>
    <w:p w:rsidR="00950359" w:rsidRDefault="00051638">
      <w:pPr>
        <w:keepNext/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bookmarkEnd w:id="4"/>
      <w:r>
        <w:rPr>
          <w:rFonts w:ascii="Times New Roman" w:hAnsi="Times New Roman"/>
          <w:b/>
        </w:rPr>
        <w:t>X. SPOSÓB SKŁADANIA ŚRODKÓW ODWOŁAWCZYCH</w:t>
      </w:r>
    </w:p>
    <w:p w:rsidR="00950359" w:rsidRDefault="00051638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</w:p>
    <w:p w:rsidR="00950359" w:rsidRDefault="0005163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toku postępowania oferent może złożyć w formie pisemnej do komisji prowadzącej postępowanie   umotywowany protest w terminie 7 dni roboczych od dnia </w:t>
      </w:r>
      <w:r>
        <w:rPr>
          <w:rFonts w:ascii="Times New Roman" w:hAnsi="Times New Roman"/>
        </w:rPr>
        <w:t>dokonania zaskarżonej czynności.</w:t>
      </w:r>
    </w:p>
    <w:p w:rsidR="00950359" w:rsidRDefault="0005163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Protest uważa się za wniesiony z chwilą, gdy dotarł on do komisji prowadzącej postępowanie w taki sposób, że mogła się zapoznać z jego treścią.</w:t>
      </w:r>
    </w:p>
    <w:p w:rsidR="00950359" w:rsidRDefault="0005163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rozpatrywania protestów określa  regulamin komisji.</w:t>
      </w:r>
    </w:p>
    <w:p w:rsidR="00950359" w:rsidRDefault="0005163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Odwołanie od </w:t>
      </w:r>
      <w:r>
        <w:rPr>
          <w:rFonts w:ascii="Times New Roman" w:hAnsi="Times New Roman"/>
        </w:rPr>
        <w:t>rozstrzygnięcia konkursu składa się w formie pisemnej do Dyrektora Szpitala.</w:t>
      </w:r>
    </w:p>
    <w:p w:rsidR="00950359" w:rsidRDefault="0005163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przesłane drogą pocztową uważa się za złożone w terminie, jeżeli data stempla pocztowego (data nadania) nie jest późniejsza niż termin do jego składania.</w:t>
      </w:r>
    </w:p>
    <w:p w:rsidR="00950359" w:rsidRDefault="0005163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wnosi</w:t>
      </w:r>
      <w:r>
        <w:rPr>
          <w:rFonts w:ascii="Times New Roman" w:hAnsi="Times New Roman"/>
        </w:rPr>
        <w:t xml:space="preserve"> się w terminie 7 dni od dnia ogłoszenia o rozstrzygnięciu postępowania.</w:t>
      </w:r>
    </w:p>
    <w:p w:rsidR="00950359" w:rsidRDefault="0005163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wniesione po terminie nie podlega rozpatrzeniu.</w:t>
      </w:r>
    </w:p>
    <w:p w:rsidR="00950359" w:rsidRDefault="0005163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powinno zawierać w szczególności dane identyfikacyjne oferenta, w tym jego adres, żądanie wraz z uzasadnieniem, ozn</w:t>
      </w:r>
      <w:r>
        <w:rPr>
          <w:rFonts w:ascii="Times New Roman" w:hAnsi="Times New Roman"/>
        </w:rPr>
        <w:t>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950359" w:rsidRDefault="00051638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Przesłanie odwołania za pomo</w:t>
      </w:r>
      <w:r>
        <w:rPr>
          <w:rFonts w:ascii="Times New Roman" w:hAnsi="Times New Roman"/>
        </w:rPr>
        <w:t>cą teleksu, poczty elektronicznej lub telefaksu wymaga potwierdzenia w formie pisemnej przed upływem terminu do jego złożenia.</w:t>
      </w:r>
    </w:p>
    <w:p w:rsidR="00950359" w:rsidRDefault="00950359">
      <w:pPr>
        <w:spacing w:line="240" w:lineRule="auto"/>
        <w:jc w:val="both"/>
        <w:rPr>
          <w:rFonts w:ascii="Times New Roman" w:hAnsi="Times New Roman"/>
        </w:rPr>
      </w:pPr>
    </w:p>
    <w:sectPr w:rsidR="0095035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62B3F"/>
    <w:multiLevelType w:val="multilevel"/>
    <w:tmpl w:val="7B389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80D5517"/>
    <w:multiLevelType w:val="multilevel"/>
    <w:tmpl w:val="1314570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0C0E91"/>
    <w:multiLevelType w:val="multilevel"/>
    <w:tmpl w:val="E6FAA05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0E2888"/>
    <w:multiLevelType w:val="multilevel"/>
    <w:tmpl w:val="4830DDB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887F4C"/>
    <w:multiLevelType w:val="multilevel"/>
    <w:tmpl w:val="92E4C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393CF9"/>
    <w:multiLevelType w:val="multilevel"/>
    <w:tmpl w:val="CC1E15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63144614"/>
    <w:multiLevelType w:val="multilevel"/>
    <w:tmpl w:val="78549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8DF4718"/>
    <w:multiLevelType w:val="multilevel"/>
    <w:tmpl w:val="650C17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359"/>
    <w:rsid w:val="00051638"/>
    <w:rsid w:val="0095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2B602E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9F701E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2B602E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9F701E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C11E9-594C-46EA-9B5E-F2D30FD70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1679</Words>
  <Characters>10075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2017-02-15T11:44:00Z</cp:lastPrinted>
  <dcterms:created xsi:type="dcterms:W3CDTF">2024-05-17T05:29:00Z</dcterms:created>
  <dcterms:modified xsi:type="dcterms:W3CDTF">2024-05-17T05:29:00Z</dcterms:modified>
  <dc:language>pl-PL</dc:language>
</cp:coreProperties>
</file>